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69D" w:rsidRPr="000342BC" w:rsidRDefault="0019469D" w:rsidP="00244C10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  <w:r w:rsidRPr="000342BC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Проект</w:t>
      </w:r>
    </w:p>
    <w:p w:rsidR="00F95A7C" w:rsidRPr="000342BC" w:rsidRDefault="00F95A7C" w:rsidP="00244C10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</w:p>
    <w:p w:rsidR="00F95A7C" w:rsidRPr="000342BC" w:rsidRDefault="00F95A7C" w:rsidP="00244C10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</w:p>
    <w:p w:rsidR="0019469D" w:rsidRPr="000342BC" w:rsidRDefault="0019469D" w:rsidP="00244C10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  <w:r w:rsidRPr="000342BC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ПОСТАНОВЛЕНИЕ ПРАВИТЕЛЬСТВА </w:t>
      </w:r>
    </w:p>
    <w:p w:rsidR="0019469D" w:rsidRPr="000342BC" w:rsidRDefault="0019469D" w:rsidP="00244C10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  <w:r w:rsidRPr="000342BC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КЫРГЫЗСКОЙ РЕСПУБЛИКИ</w:t>
      </w:r>
    </w:p>
    <w:p w:rsidR="00E64407" w:rsidRPr="000342BC" w:rsidRDefault="00E64407" w:rsidP="00244C10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</w:p>
    <w:p w:rsidR="0019469D" w:rsidRPr="000342BC" w:rsidRDefault="0019469D" w:rsidP="00244C10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  <w:r w:rsidRPr="000342BC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«Об утверждении Концепции развития </w:t>
      </w:r>
      <w:r w:rsidR="00E150AA" w:rsidRPr="000342BC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топливно-энергетического комплекса</w:t>
      </w:r>
      <w:r w:rsidRPr="000342BC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 Кыргызской Республики до 20</w:t>
      </w:r>
      <w:r w:rsidR="00973AD4" w:rsidRPr="000342BC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3</w:t>
      </w:r>
      <w:r w:rsidRPr="000342BC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0 года»</w:t>
      </w:r>
    </w:p>
    <w:p w:rsidR="00E64407" w:rsidRPr="000342BC" w:rsidRDefault="00E64407" w:rsidP="00244C10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</w:p>
    <w:p w:rsidR="00F95A7C" w:rsidRPr="000342BC" w:rsidRDefault="00F95A7C" w:rsidP="00244C1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342BC">
        <w:rPr>
          <w:rFonts w:ascii="Times New Roman" w:hAnsi="Times New Roman" w:cs="Times New Roman"/>
          <w:sz w:val="28"/>
          <w:szCs w:val="28"/>
          <w:shd w:val="clear" w:color="auto" w:fill="FFFFFF"/>
        </w:rPr>
        <w:t>В целях проведения эффективной государственной политики в сфере топливно-энергетического комплекса, в соответствии с Законом Кыргызской Республики «Об энергетике», статьями 10 и 17 конституционного Закона Кыргызской Республики «О Правительстве Кыргызской Республики» Правительство Кыргызской Республики постановляет:</w:t>
      </w:r>
    </w:p>
    <w:p w:rsidR="00F95A7C" w:rsidRPr="000342BC" w:rsidRDefault="00F95A7C" w:rsidP="00244C1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342BC">
        <w:rPr>
          <w:rFonts w:ascii="Times New Roman" w:hAnsi="Times New Roman" w:cs="Times New Roman"/>
          <w:sz w:val="28"/>
          <w:szCs w:val="28"/>
          <w:shd w:val="clear" w:color="auto" w:fill="FFFFFF"/>
        </w:rPr>
        <w:t>1.</w:t>
      </w:r>
      <w:r w:rsidRPr="000342BC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Утвердить:</w:t>
      </w:r>
    </w:p>
    <w:p w:rsidR="00F95A7C" w:rsidRPr="000342BC" w:rsidRDefault="00F95A7C" w:rsidP="00244C1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342BC">
        <w:rPr>
          <w:rFonts w:ascii="Times New Roman" w:hAnsi="Times New Roman" w:cs="Times New Roman"/>
          <w:sz w:val="28"/>
          <w:szCs w:val="28"/>
          <w:shd w:val="clear" w:color="auto" w:fill="FFFFFF"/>
        </w:rPr>
        <w:t>- Концепцию развития топливно-энергетического комплекса Кыргызской Республики до 2030 года (далее - Концепция) согласно Приложению 1;</w:t>
      </w:r>
    </w:p>
    <w:p w:rsidR="00F95A7C" w:rsidRDefault="00F95A7C" w:rsidP="00244C1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342B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План мероприятий </w:t>
      </w:r>
      <w:r w:rsidR="00052CF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 реализации Концепции </w:t>
      </w:r>
      <w:r w:rsidR="00052CFF" w:rsidRPr="00300F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развития топливно-энергетического комплекса Кыргызской Республики до 2030 года </w:t>
      </w:r>
      <w:r w:rsidR="00596FBD" w:rsidRPr="00300F84">
        <w:rPr>
          <w:rFonts w:ascii="Times New Roman" w:hAnsi="Times New Roman" w:cs="Times New Roman"/>
          <w:sz w:val="28"/>
          <w:szCs w:val="28"/>
          <w:shd w:val="clear" w:color="auto" w:fill="FFFFFF"/>
        </w:rPr>
        <w:t>на 2020-2025 гг.</w:t>
      </w:r>
      <w:r w:rsidR="00596F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342BC">
        <w:rPr>
          <w:rFonts w:ascii="Times New Roman" w:hAnsi="Times New Roman" w:cs="Times New Roman"/>
          <w:sz w:val="28"/>
          <w:szCs w:val="28"/>
          <w:shd w:val="clear" w:color="auto" w:fill="FFFFFF"/>
        </w:rPr>
        <w:t>согласно Приложению 2;</w:t>
      </w:r>
    </w:p>
    <w:p w:rsidR="00FF3D7A" w:rsidRPr="000342BC" w:rsidRDefault="00FF3D7A" w:rsidP="00FF3D7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 Матрицу</w:t>
      </w:r>
      <w:r w:rsidRPr="00FF3D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индикаторов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мониторинга и оценки реализации К</w:t>
      </w:r>
      <w:r w:rsidRPr="00FF3D7A">
        <w:rPr>
          <w:rFonts w:ascii="Times New Roman" w:hAnsi="Times New Roman" w:cs="Times New Roman"/>
          <w:sz w:val="28"/>
          <w:szCs w:val="28"/>
          <w:shd w:val="clear" w:color="auto" w:fill="FFFFFF"/>
        </w:rPr>
        <w:t>онцепции развития топливно-энергетического комплекса Кыргызской Республики до 2030 года на 2020-2025 годы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согласно приложению 3.</w:t>
      </w:r>
      <w:bookmarkStart w:id="0" w:name="_GoBack"/>
      <w:bookmarkEnd w:id="0"/>
    </w:p>
    <w:p w:rsidR="00F95A7C" w:rsidRPr="000342BC" w:rsidRDefault="00F95A7C" w:rsidP="00244C1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342BC">
        <w:rPr>
          <w:rFonts w:ascii="Times New Roman" w:hAnsi="Times New Roman" w:cs="Times New Roman"/>
          <w:sz w:val="28"/>
          <w:szCs w:val="28"/>
          <w:shd w:val="clear" w:color="auto" w:fill="FFFFFF"/>
        </w:rPr>
        <w:t>2. Министерствам,</w:t>
      </w:r>
      <w:r w:rsidR="00596F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96FBD" w:rsidRPr="00300F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государственным комитетам, административным ведомствам, полномочным представителям Правительства Кыргызской Республики в областях, местным государственным администрациям </w:t>
      </w:r>
      <w:r w:rsidRPr="00300F84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596FBD" w:rsidRPr="00300F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органам местного самоуправления (по согласованию), а также</w:t>
      </w:r>
      <w:r w:rsidRPr="00300F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предприятиям топливно-энергетического комплекса Кыргызской Республики</w:t>
      </w:r>
      <w:r w:rsidR="00596FBD" w:rsidRPr="00300F84">
        <w:rPr>
          <w:rFonts w:ascii="Times New Roman" w:hAnsi="Times New Roman" w:cs="Times New Roman"/>
          <w:sz w:val="28"/>
          <w:szCs w:val="28"/>
          <w:shd w:val="clear" w:color="auto" w:fill="FFFFFF"/>
        </w:rPr>
        <w:t>, задействованным в реализации Плана мероприятий</w:t>
      </w:r>
      <w:r w:rsidRPr="000342BC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:rsidR="00F95A7C" w:rsidRPr="000342BC" w:rsidRDefault="00F95A7C" w:rsidP="00244C1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342B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принять меры по реализации </w:t>
      </w:r>
      <w:r w:rsidR="00D4301F">
        <w:rPr>
          <w:rFonts w:ascii="Times New Roman" w:hAnsi="Times New Roman" w:cs="Times New Roman"/>
          <w:sz w:val="28"/>
          <w:szCs w:val="28"/>
          <w:shd w:val="clear" w:color="auto" w:fill="FFFFFF"/>
        </w:rPr>
        <w:t>указанной Концепции</w:t>
      </w:r>
      <w:r w:rsidR="00300F84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596FBD" w:rsidRDefault="00F95A7C" w:rsidP="00244C1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342B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в </w:t>
      </w:r>
      <w:r w:rsidR="00596FBD">
        <w:rPr>
          <w:rFonts w:ascii="Times New Roman" w:hAnsi="Times New Roman" w:cs="Times New Roman"/>
          <w:sz w:val="28"/>
          <w:szCs w:val="28"/>
          <w:shd w:val="clear" w:color="auto" w:fill="FFFFFF"/>
        </w:rPr>
        <w:t>течени</w:t>
      </w:r>
      <w:proofErr w:type="gramStart"/>
      <w:r w:rsidR="00596FBD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proofErr w:type="gramEnd"/>
      <w:r w:rsidR="00596F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двух месяцев </w:t>
      </w:r>
      <w:r w:rsidR="00596FBD" w:rsidRPr="00300F84">
        <w:rPr>
          <w:rFonts w:ascii="Times New Roman" w:hAnsi="Times New Roman" w:cs="Times New Roman"/>
          <w:sz w:val="28"/>
          <w:szCs w:val="28"/>
          <w:shd w:val="clear" w:color="auto" w:fill="FFFFFF"/>
        </w:rPr>
        <w:t>со дня вступления в силу настоящего постановления разработать и согласовать</w:t>
      </w:r>
      <w:r w:rsidR="00730617" w:rsidRPr="00300F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установленном порядке с Государственным комитетом промышленности, энергетики и недропользования Кыргызской Республики планы по реализации</w:t>
      </w:r>
      <w:r w:rsidR="00300F84" w:rsidRPr="00300F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4301F">
        <w:rPr>
          <w:rFonts w:ascii="Times New Roman" w:hAnsi="Times New Roman" w:cs="Times New Roman"/>
          <w:sz w:val="28"/>
          <w:szCs w:val="28"/>
          <w:shd w:val="clear" w:color="auto" w:fill="FFFFFF"/>
        </w:rPr>
        <w:t>указанной Концепции</w:t>
      </w:r>
      <w:r w:rsidR="00730617" w:rsidRPr="00300F84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300F84" w:rsidRDefault="00F95A7C" w:rsidP="00244C1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342BC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="0073061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00F84" w:rsidRPr="00300F84">
        <w:rPr>
          <w:rFonts w:ascii="Times New Roman" w:hAnsi="Times New Roman" w:cs="Times New Roman"/>
          <w:sz w:val="28"/>
          <w:szCs w:val="28"/>
          <w:shd w:val="clear" w:color="auto" w:fill="FFFFFF"/>
        </w:rPr>
        <w:t>ежеквартально</w:t>
      </w:r>
      <w:r w:rsidR="00730617" w:rsidRPr="00300F84">
        <w:rPr>
          <w:rFonts w:ascii="Times New Roman" w:hAnsi="Times New Roman" w:cs="Times New Roman"/>
          <w:sz w:val="28"/>
          <w:szCs w:val="28"/>
          <w:shd w:val="clear" w:color="auto" w:fill="FFFFFF"/>
        </w:rPr>
        <w:t>, до 10 числа месяца, следующего за отчетным периодом</w:t>
      </w:r>
      <w:r w:rsidRPr="000342B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представлять в Государственный комитет промышленности, энергетики и недропользования Кыргызской Республики </w:t>
      </w:r>
      <w:r w:rsidR="0073061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информацию </w:t>
      </w:r>
      <w:r w:rsidRPr="000342B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 ходе </w:t>
      </w:r>
      <w:r w:rsidR="00300F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реализации </w:t>
      </w:r>
      <w:r w:rsidR="00D4301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указанной </w:t>
      </w:r>
      <w:r w:rsidR="00300F84">
        <w:rPr>
          <w:rFonts w:ascii="Times New Roman" w:hAnsi="Times New Roman" w:cs="Times New Roman"/>
          <w:sz w:val="28"/>
          <w:szCs w:val="28"/>
          <w:shd w:val="clear" w:color="auto" w:fill="FFFFFF"/>
        </w:rPr>
        <w:t>Концепции</w:t>
      </w:r>
      <w:r w:rsidR="00300F84" w:rsidRPr="00300F84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F95A7C" w:rsidRPr="000342BC" w:rsidRDefault="00F95A7C" w:rsidP="00244C1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342BC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3. Государственному комитету промышленности, энергетики и недропользования Кыргызской Республики по итогам каждого полугодия, не позднее 20 числа месяца, следующего за отчетным периодом, представлять отчет о ходе реализации </w:t>
      </w:r>
      <w:r w:rsidR="00300F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указанной </w:t>
      </w:r>
      <w:r w:rsidRPr="000342BC">
        <w:rPr>
          <w:rFonts w:ascii="Times New Roman" w:hAnsi="Times New Roman" w:cs="Times New Roman"/>
          <w:sz w:val="28"/>
          <w:szCs w:val="28"/>
          <w:shd w:val="clear" w:color="auto" w:fill="FFFFFF"/>
        </w:rPr>
        <w:t>Концепции в Аппарат Правительства Кыргызской Республики.</w:t>
      </w:r>
    </w:p>
    <w:p w:rsidR="00F95A7C" w:rsidRPr="000342BC" w:rsidRDefault="00F95A7C" w:rsidP="00244C1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342BC">
        <w:rPr>
          <w:rFonts w:ascii="Times New Roman" w:hAnsi="Times New Roman" w:cs="Times New Roman"/>
          <w:sz w:val="28"/>
          <w:szCs w:val="28"/>
          <w:shd w:val="clear" w:color="auto" w:fill="FFFFFF"/>
        </w:rPr>
        <w:t>4. Настоящее постановление вступает в силу по истечении десяти дней со дня официального опубликования.</w:t>
      </w:r>
    </w:p>
    <w:p w:rsidR="0019469D" w:rsidRPr="000342BC" w:rsidRDefault="00F95A7C" w:rsidP="00244C1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342BC">
        <w:rPr>
          <w:rFonts w:ascii="Times New Roman" w:hAnsi="Times New Roman" w:cs="Times New Roman"/>
          <w:sz w:val="28"/>
          <w:szCs w:val="28"/>
          <w:shd w:val="clear" w:color="auto" w:fill="FFFFFF"/>
        </w:rPr>
        <w:t>5. Контроль за исполнением настоящего постановления возложить на отдел промышленности, топливно-энергетического комплекса и недропользования Аппарата Правительства Кыргызской Республики.</w:t>
      </w:r>
    </w:p>
    <w:p w:rsidR="00F95A7C" w:rsidRPr="000342BC" w:rsidRDefault="00F95A7C" w:rsidP="00244C1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95A7C" w:rsidRPr="000342BC" w:rsidRDefault="00F95A7C" w:rsidP="00244C1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C37C0" w:rsidRPr="000342BC" w:rsidRDefault="00EE7903" w:rsidP="00244C10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42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Премьер-министр</w:t>
      </w:r>
      <w:r w:rsidRPr="000342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0342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0342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0342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0342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М.Д. </w:t>
      </w:r>
      <w:proofErr w:type="spellStart"/>
      <w:r w:rsidRPr="000342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Абылгазиев</w:t>
      </w:r>
      <w:proofErr w:type="spellEnd"/>
    </w:p>
    <w:sectPr w:rsidR="00FC37C0" w:rsidRPr="000342BC" w:rsidSect="00244C10">
      <w:footerReference w:type="default" r:id="rId8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4505" w:rsidRDefault="006F4505" w:rsidP="00E20E60">
      <w:pPr>
        <w:spacing w:after="0" w:line="240" w:lineRule="auto"/>
      </w:pPr>
      <w:r>
        <w:separator/>
      </w:r>
    </w:p>
  </w:endnote>
  <w:endnote w:type="continuationSeparator" w:id="0">
    <w:p w:rsidR="006F4505" w:rsidRDefault="006F4505" w:rsidP="00E20E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7903" w:rsidRDefault="00EE7903" w:rsidP="00E20E60">
    <w:pPr>
      <w:pStyle w:val="a7"/>
      <w:jc w:val="right"/>
      <w:rPr>
        <w:rFonts w:ascii="Times New Roman" w:hAnsi="Times New Roman" w:cs="Times New Roman"/>
        <w:sz w:val="24"/>
        <w:szCs w:val="24"/>
      </w:rPr>
    </w:pPr>
  </w:p>
  <w:p w:rsidR="00E20E60" w:rsidRPr="00E20E60" w:rsidRDefault="00E64407" w:rsidP="00E20E60">
    <w:pPr>
      <w:pStyle w:val="a7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Председатель</w:t>
    </w:r>
    <w:r w:rsidR="00E20E60" w:rsidRPr="00E20E60"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 xml:space="preserve">Э.К. </w:t>
    </w:r>
    <w:proofErr w:type="spellStart"/>
    <w:r>
      <w:rPr>
        <w:rFonts w:ascii="Times New Roman" w:hAnsi="Times New Roman" w:cs="Times New Roman"/>
        <w:sz w:val="24"/>
        <w:szCs w:val="24"/>
      </w:rPr>
      <w:t>Осмонбетов</w:t>
    </w:r>
    <w:proofErr w:type="spellEnd"/>
  </w:p>
  <w:p w:rsidR="00E20E60" w:rsidRDefault="00E20E60" w:rsidP="00E64407">
    <w:pPr>
      <w:pStyle w:val="a7"/>
      <w:jc w:val="right"/>
      <w:rPr>
        <w:rFonts w:ascii="Times New Roman" w:hAnsi="Times New Roman" w:cs="Times New Roman"/>
        <w:sz w:val="24"/>
        <w:szCs w:val="24"/>
      </w:rPr>
    </w:pPr>
    <w:r w:rsidRPr="00E20E60">
      <w:rPr>
        <w:rFonts w:ascii="Times New Roman" w:hAnsi="Times New Roman" w:cs="Times New Roman"/>
        <w:sz w:val="24"/>
        <w:szCs w:val="24"/>
      </w:rPr>
      <w:t xml:space="preserve">«___» </w:t>
    </w:r>
    <w:r w:rsidR="00300F84">
      <w:rPr>
        <w:rFonts w:ascii="Times New Roman" w:hAnsi="Times New Roman" w:cs="Times New Roman"/>
        <w:sz w:val="24"/>
        <w:szCs w:val="24"/>
      </w:rPr>
      <w:t>марта</w:t>
    </w:r>
    <w:r w:rsidR="00244C10">
      <w:rPr>
        <w:rFonts w:ascii="Times New Roman" w:hAnsi="Times New Roman" w:cs="Times New Roman"/>
        <w:sz w:val="24"/>
        <w:szCs w:val="24"/>
      </w:rPr>
      <w:t xml:space="preserve"> 2020</w:t>
    </w:r>
    <w:r w:rsidRPr="00E20E60">
      <w:rPr>
        <w:rFonts w:ascii="Times New Roman" w:hAnsi="Times New Roman" w:cs="Times New Roman"/>
        <w:sz w:val="24"/>
        <w:szCs w:val="24"/>
      </w:rPr>
      <w:t xml:space="preserve"> года</w:t>
    </w:r>
  </w:p>
  <w:p w:rsidR="00E64407" w:rsidRDefault="00E64407" w:rsidP="00E64407">
    <w:pPr>
      <w:pStyle w:val="a7"/>
      <w:jc w:val="right"/>
      <w:rPr>
        <w:rFonts w:ascii="Times New Roman" w:hAnsi="Times New Roman" w:cs="Times New Roman"/>
        <w:sz w:val="24"/>
        <w:szCs w:val="24"/>
      </w:rPr>
    </w:pPr>
  </w:p>
  <w:p w:rsidR="00E64407" w:rsidRPr="00E64407" w:rsidRDefault="00300F84" w:rsidP="00E64407">
    <w:pPr>
      <w:pStyle w:val="a7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Н</w:t>
    </w:r>
    <w:r w:rsidR="00E64407">
      <w:rPr>
        <w:rFonts w:ascii="Times New Roman" w:hAnsi="Times New Roman" w:cs="Times New Roman"/>
        <w:sz w:val="24"/>
        <w:szCs w:val="24"/>
      </w:rPr>
      <w:t>ачальник</w:t>
    </w:r>
    <w:r w:rsidR="00244C10">
      <w:rPr>
        <w:rFonts w:ascii="Times New Roman" w:hAnsi="Times New Roman" w:cs="Times New Roman"/>
        <w:sz w:val="24"/>
        <w:szCs w:val="24"/>
      </w:rPr>
      <w:t xml:space="preserve"> УПО</w:t>
    </w:r>
    <w:r w:rsidR="00244C10"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 xml:space="preserve">Э.Т. </w:t>
    </w:r>
    <w:proofErr w:type="spellStart"/>
    <w:r>
      <w:rPr>
        <w:rFonts w:ascii="Times New Roman" w:hAnsi="Times New Roman" w:cs="Times New Roman"/>
        <w:sz w:val="24"/>
        <w:szCs w:val="24"/>
      </w:rPr>
      <w:t>Муканов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4505" w:rsidRDefault="006F4505" w:rsidP="00E20E60">
      <w:pPr>
        <w:spacing w:after="0" w:line="240" w:lineRule="auto"/>
      </w:pPr>
      <w:r>
        <w:separator/>
      </w:r>
    </w:p>
  </w:footnote>
  <w:footnote w:type="continuationSeparator" w:id="0">
    <w:p w:rsidR="006F4505" w:rsidRDefault="006F4505" w:rsidP="00E20E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918F9"/>
    <w:multiLevelType w:val="hybridMultilevel"/>
    <w:tmpl w:val="C5BAE4DC"/>
    <w:lvl w:ilvl="0" w:tplc="E1CE29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0EF69C1"/>
    <w:multiLevelType w:val="hybridMultilevel"/>
    <w:tmpl w:val="656094C6"/>
    <w:lvl w:ilvl="0" w:tplc="099AD9FE">
      <w:start w:val="1"/>
      <w:numFmt w:val="decimal"/>
      <w:lvlText w:val="%1."/>
      <w:lvlJc w:val="left"/>
      <w:pPr>
        <w:ind w:left="1072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69D"/>
    <w:rsid w:val="00012DB6"/>
    <w:rsid w:val="000342BC"/>
    <w:rsid w:val="0004052D"/>
    <w:rsid w:val="00052CFF"/>
    <w:rsid w:val="0005763C"/>
    <w:rsid w:val="000F57BB"/>
    <w:rsid w:val="00124F79"/>
    <w:rsid w:val="00130A8E"/>
    <w:rsid w:val="00144A79"/>
    <w:rsid w:val="001772ED"/>
    <w:rsid w:val="0019469D"/>
    <w:rsid w:val="00217417"/>
    <w:rsid w:val="00244C10"/>
    <w:rsid w:val="0025515D"/>
    <w:rsid w:val="002B58E4"/>
    <w:rsid w:val="002F2468"/>
    <w:rsid w:val="00300F84"/>
    <w:rsid w:val="00340CC6"/>
    <w:rsid w:val="00371595"/>
    <w:rsid w:val="004224E0"/>
    <w:rsid w:val="00550F1C"/>
    <w:rsid w:val="00573313"/>
    <w:rsid w:val="00596FBD"/>
    <w:rsid w:val="005B1B5F"/>
    <w:rsid w:val="005E3683"/>
    <w:rsid w:val="006956A1"/>
    <w:rsid w:val="006F4505"/>
    <w:rsid w:val="00730617"/>
    <w:rsid w:val="00973AD4"/>
    <w:rsid w:val="009C4FC7"/>
    <w:rsid w:val="00A51CF5"/>
    <w:rsid w:val="00B42E6F"/>
    <w:rsid w:val="00C24D2F"/>
    <w:rsid w:val="00C43127"/>
    <w:rsid w:val="00C7554F"/>
    <w:rsid w:val="00C83DBC"/>
    <w:rsid w:val="00CA69BF"/>
    <w:rsid w:val="00CD6519"/>
    <w:rsid w:val="00D15FDE"/>
    <w:rsid w:val="00D24A2D"/>
    <w:rsid w:val="00D32BB7"/>
    <w:rsid w:val="00D4301F"/>
    <w:rsid w:val="00D60967"/>
    <w:rsid w:val="00E150AA"/>
    <w:rsid w:val="00E20E60"/>
    <w:rsid w:val="00E24731"/>
    <w:rsid w:val="00E64407"/>
    <w:rsid w:val="00EB3F32"/>
    <w:rsid w:val="00EE7903"/>
    <w:rsid w:val="00F03A5E"/>
    <w:rsid w:val="00F60970"/>
    <w:rsid w:val="00F71967"/>
    <w:rsid w:val="00F95A7C"/>
    <w:rsid w:val="00FC37C0"/>
    <w:rsid w:val="00FF3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9469D"/>
    <w:rPr>
      <w:color w:val="0000FF"/>
      <w:u w:val="single"/>
    </w:rPr>
  </w:style>
  <w:style w:type="character" w:customStyle="1" w:styleId="apple-converted-space">
    <w:name w:val="apple-converted-space"/>
    <w:basedOn w:val="a0"/>
    <w:rsid w:val="0019469D"/>
  </w:style>
  <w:style w:type="paragraph" w:styleId="a4">
    <w:name w:val="List Paragraph"/>
    <w:basedOn w:val="a"/>
    <w:uiPriority w:val="34"/>
    <w:qFormat/>
    <w:rsid w:val="00B42E6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20E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20E60"/>
  </w:style>
  <w:style w:type="paragraph" w:styleId="a7">
    <w:name w:val="footer"/>
    <w:basedOn w:val="a"/>
    <w:link w:val="a8"/>
    <w:uiPriority w:val="99"/>
    <w:unhideWhenUsed/>
    <w:rsid w:val="00E20E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0E60"/>
  </w:style>
  <w:style w:type="paragraph" w:styleId="a9">
    <w:name w:val="Balloon Text"/>
    <w:basedOn w:val="a"/>
    <w:link w:val="aa"/>
    <w:uiPriority w:val="99"/>
    <w:semiHidden/>
    <w:unhideWhenUsed/>
    <w:rsid w:val="00E20E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20E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9469D"/>
    <w:rPr>
      <w:color w:val="0000FF"/>
      <w:u w:val="single"/>
    </w:rPr>
  </w:style>
  <w:style w:type="character" w:customStyle="1" w:styleId="apple-converted-space">
    <w:name w:val="apple-converted-space"/>
    <w:basedOn w:val="a0"/>
    <w:rsid w:val="0019469D"/>
  </w:style>
  <w:style w:type="paragraph" w:styleId="a4">
    <w:name w:val="List Paragraph"/>
    <w:basedOn w:val="a"/>
    <w:uiPriority w:val="34"/>
    <w:qFormat/>
    <w:rsid w:val="00B42E6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20E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20E60"/>
  </w:style>
  <w:style w:type="paragraph" w:styleId="a7">
    <w:name w:val="footer"/>
    <w:basedOn w:val="a"/>
    <w:link w:val="a8"/>
    <w:uiPriority w:val="99"/>
    <w:unhideWhenUsed/>
    <w:rsid w:val="00E20E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0E60"/>
  </w:style>
  <w:style w:type="paragraph" w:styleId="a9">
    <w:name w:val="Balloon Text"/>
    <w:basedOn w:val="a"/>
    <w:link w:val="aa"/>
    <w:uiPriority w:val="99"/>
    <w:semiHidden/>
    <w:unhideWhenUsed/>
    <w:rsid w:val="00E20E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20E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09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ORE</cp:lastModifiedBy>
  <cp:revision>7</cp:revision>
  <cp:lastPrinted>2020-03-12T04:55:00Z</cp:lastPrinted>
  <dcterms:created xsi:type="dcterms:W3CDTF">2020-01-28T13:25:00Z</dcterms:created>
  <dcterms:modified xsi:type="dcterms:W3CDTF">2020-03-12T04:55:00Z</dcterms:modified>
</cp:coreProperties>
</file>